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95B" w:rsidRPr="005B1941" w:rsidRDefault="009D4A42" w:rsidP="009B74FB">
      <w:pPr>
        <w:ind w:firstLine="0"/>
        <w:rPr>
          <w:rFonts w:asciiTheme="minorHAnsi" w:hAnsiTheme="minorHAnsi"/>
          <w:sz w:val="18"/>
          <w:szCs w:val="18"/>
        </w:rPr>
      </w:pPr>
      <w:r w:rsidRPr="005B1941">
        <w:rPr>
          <w:rFonts w:asciiTheme="minorHAnsi" w:hAnsiTheme="minorHAnsi"/>
          <w:sz w:val="18"/>
          <w:szCs w:val="18"/>
        </w:rPr>
        <w:t xml:space="preserve">KLASA: </w:t>
      </w:r>
      <w:r w:rsidR="003316B4" w:rsidRPr="005B1941">
        <w:rPr>
          <w:rFonts w:asciiTheme="minorHAnsi" w:hAnsiTheme="minorHAnsi"/>
          <w:sz w:val="18"/>
          <w:szCs w:val="18"/>
        </w:rPr>
        <w:t>112-04/2</w:t>
      </w:r>
      <w:r w:rsidR="00186007" w:rsidRPr="005B1941">
        <w:rPr>
          <w:rFonts w:asciiTheme="minorHAnsi" w:hAnsiTheme="minorHAnsi"/>
          <w:sz w:val="18"/>
          <w:szCs w:val="18"/>
        </w:rPr>
        <w:t>4</w:t>
      </w:r>
      <w:r w:rsidR="003316B4" w:rsidRPr="005B1941">
        <w:rPr>
          <w:rFonts w:asciiTheme="minorHAnsi" w:hAnsiTheme="minorHAnsi"/>
          <w:sz w:val="18"/>
          <w:szCs w:val="18"/>
        </w:rPr>
        <w:t>-01/0</w:t>
      </w:r>
      <w:r w:rsidR="005B1941" w:rsidRPr="005B1941">
        <w:rPr>
          <w:rFonts w:asciiTheme="minorHAnsi" w:hAnsiTheme="minorHAnsi"/>
          <w:sz w:val="18"/>
          <w:szCs w:val="18"/>
        </w:rPr>
        <w:t>4</w:t>
      </w:r>
    </w:p>
    <w:p w:rsidR="00841137" w:rsidRPr="005B1941" w:rsidRDefault="00841137" w:rsidP="009B74FB">
      <w:pPr>
        <w:ind w:firstLine="0"/>
        <w:rPr>
          <w:rFonts w:asciiTheme="minorHAnsi" w:hAnsiTheme="minorHAnsi"/>
          <w:sz w:val="18"/>
          <w:szCs w:val="18"/>
        </w:rPr>
      </w:pPr>
      <w:r w:rsidRPr="005B1941">
        <w:rPr>
          <w:rFonts w:asciiTheme="minorHAnsi" w:hAnsiTheme="minorHAnsi"/>
          <w:sz w:val="18"/>
          <w:szCs w:val="18"/>
        </w:rPr>
        <w:t xml:space="preserve">URBROJ: </w:t>
      </w:r>
      <w:r w:rsidR="003316B4" w:rsidRPr="005B1941">
        <w:rPr>
          <w:rFonts w:asciiTheme="minorHAnsi" w:hAnsiTheme="minorHAnsi"/>
          <w:sz w:val="18"/>
          <w:szCs w:val="18"/>
        </w:rPr>
        <w:t>2213-5-01-2</w:t>
      </w:r>
      <w:r w:rsidR="00186007" w:rsidRPr="005B1941">
        <w:rPr>
          <w:rFonts w:asciiTheme="minorHAnsi" w:hAnsiTheme="minorHAnsi"/>
          <w:sz w:val="18"/>
          <w:szCs w:val="18"/>
        </w:rPr>
        <w:t>4</w:t>
      </w:r>
      <w:r w:rsidR="00B5294B" w:rsidRPr="005B1941">
        <w:rPr>
          <w:rFonts w:asciiTheme="minorHAnsi" w:hAnsiTheme="minorHAnsi"/>
          <w:sz w:val="18"/>
          <w:szCs w:val="18"/>
        </w:rPr>
        <w:t>-</w:t>
      </w:r>
      <w:r w:rsidR="005B1941" w:rsidRPr="005B1941">
        <w:rPr>
          <w:rFonts w:asciiTheme="minorHAnsi" w:hAnsiTheme="minorHAnsi"/>
          <w:sz w:val="18"/>
          <w:szCs w:val="18"/>
        </w:rPr>
        <w:t>11</w:t>
      </w:r>
    </w:p>
    <w:p w:rsidR="00841137" w:rsidRPr="005B1941" w:rsidRDefault="00841137" w:rsidP="009B74FB">
      <w:pPr>
        <w:ind w:firstLine="0"/>
        <w:rPr>
          <w:rFonts w:asciiTheme="minorHAnsi" w:hAnsiTheme="minorHAnsi"/>
          <w:sz w:val="18"/>
          <w:szCs w:val="18"/>
        </w:rPr>
      </w:pPr>
      <w:r w:rsidRPr="005B1941">
        <w:rPr>
          <w:rFonts w:asciiTheme="minorHAnsi" w:hAnsiTheme="minorHAnsi"/>
          <w:sz w:val="18"/>
          <w:szCs w:val="18"/>
        </w:rPr>
        <w:t xml:space="preserve">U Malom Lošinju, </w:t>
      </w:r>
      <w:r w:rsidR="00186007" w:rsidRPr="005B1941">
        <w:rPr>
          <w:rFonts w:asciiTheme="minorHAnsi" w:hAnsiTheme="minorHAnsi"/>
          <w:sz w:val="18"/>
          <w:szCs w:val="18"/>
        </w:rPr>
        <w:t>3</w:t>
      </w:r>
      <w:r w:rsidR="005B1941" w:rsidRPr="005B1941">
        <w:rPr>
          <w:rFonts w:asciiTheme="minorHAnsi" w:hAnsiTheme="minorHAnsi"/>
          <w:sz w:val="18"/>
          <w:szCs w:val="18"/>
        </w:rPr>
        <w:t>0</w:t>
      </w:r>
      <w:r w:rsidR="001F41A4" w:rsidRPr="005B1941">
        <w:rPr>
          <w:rFonts w:asciiTheme="minorHAnsi" w:hAnsiTheme="minorHAnsi"/>
          <w:sz w:val="18"/>
          <w:szCs w:val="18"/>
        </w:rPr>
        <w:t xml:space="preserve">. </w:t>
      </w:r>
      <w:r w:rsidR="00186007" w:rsidRPr="005B1941">
        <w:rPr>
          <w:rFonts w:asciiTheme="minorHAnsi" w:hAnsiTheme="minorHAnsi"/>
          <w:sz w:val="18"/>
          <w:szCs w:val="18"/>
        </w:rPr>
        <w:t>1</w:t>
      </w:r>
      <w:r w:rsidR="005B1941" w:rsidRPr="005B1941">
        <w:rPr>
          <w:rFonts w:asciiTheme="minorHAnsi" w:hAnsiTheme="minorHAnsi"/>
          <w:sz w:val="18"/>
          <w:szCs w:val="18"/>
        </w:rPr>
        <w:t>0</w:t>
      </w:r>
      <w:r w:rsidR="00412679" w:rsidRPr="005B1941">
        <w:rPr>
          <w:rFonts w:asciiTheme="minorHAnsi" w:hAnsiTheme="minorHAnsi"/>
          <w:sz w:val="18"/>
          <w:szCs w:val="18"/>
        </w:rPr>
        <w:t>. 20</w:t>
      </w:r>
      <w:r w:rsidR="000C0F08" w:rsidRPr="005B1941">
        <w:rPr>
          <w:rFonts w:asciiTheme="minorHAnsi" w:hAnsiTheme="minorHAnsi"/>
          <w:sz w:val="18"/>
          <w:szCs w:val="18"/>
        </w:rPr>
        <w:t>2</w:t>
      </w:r>
      <w:r w:rsidR="00186007" w:rsidRPr="005B1941">
        <w:rPr>
          <w:rFonts w:asciiTheme="minorHAnsi" w:hAnsiTheme="minorHAnsi"/>
          <w:sz w:val="18"/>
          <w:szCs w:val="18"/>
        </w:rPr>
        <w:t>4</w:t>
      </w:r>
      <w:r w:rsidR="00412679" w:rsidRPr="005B1941">
        <w:rPr>
          <w:rFonts w:asciiTheme="minorHAnsi" w:hAnsiTheme="minorHAnsi"/>
          <w:sz w:val="18"/>
          <w:szCs w:val="18"/>
        </w:rPr>
        <w:t>.</w:t>
      </w:r>
    </w:p>
    <w:p w:rsidR="009D4A42" w:rsidRPr="005B1941" w:rsidRDefault="009D4A42" w:rsidP="009B74FB">
      <w:pPr>
        <w:ind w:firstLine="0"/>
        <w:rPr>
          <w:rFonts w:asciiTheme="minorHAnsi" w:hAnsiTheme="minorHAnsi"/>
          <w:sz w:val="18"/>
          <w:szCs w:val="18"/>
        </w:rPr>
      </w:pPr>
    </w:p>
    <w:p w:rsidR="00366157" w:rsidRPr="005B1941" w:rsidRDefault="00481135" w:rsidP="00B06579">
      <w:pPr>
        <w:ind w:firstLine="0"/>
        <w:jc w:val="both"/>
        <w:rPr>
          <w:rFonts w:asciiTheme="minorHAnsi" w:hAnsiTheme="minorHAnsi"/>
          <w:sz w:val="18"/>
          <w:szCs w:val="18"/>
        </w:rPr>
      </w:pPr>
      <w:r w:rsidRPr="005B1941">
        <w:rPr>
          <w:rFonts w:asciiTheme="minorHAnsi" w:hAnsiTheme="minorHAnsi"/>
          <w:sz w:val="18"/>
          <w:szCs w:val="18"/>
        </w:rPr>
        <w:t>Na temelju Pravilnika o na</w:t>
      </w:r>
      <w:r w:rsidR="00137363" w:rsidRPr="005B1941">
        <w:rPr>
          <w:rFonts w:asciiTheme="minorHAnsi" w:hAnsiTheme="minorHAnsi"/>
          <w:sz w:val="18"/>
          <w:szCs w:val="18"/>
        </w:rPr>
        <w:t>činu i postupku zapošljavanja  u Srednjoj školi Ambroza Haračića Mali Lošinj Povjerenstvo z</w:t>
      </w:r>
      <w:r w:rsidRPr="005B1941">
        <w:rPr>
          <w:rFonts w:asciiTheme="minorHAnsi" w:hAnsiTheme="minorHAnsi"/>
          <w:sz w:val="18"/>
          <w:szCs w:val="18"/>
        </w:rPr>
        <w:t>a</w:t>
      </w:r>
      <w:r w:rsidR="00137363" w:rsidRPr="005B1941">
        <w:rPr>
          <w:rFonts w:asciiTheme="minorHAnsi" w:hAnsiTheme="minorHAnsi"/>
          <w:sz w:val="18"/>
          <w:szCs w:val="18"/>
        </w:rPr>
        <w:t xml:space="preserve"> vrednovanje kandidata objavljuje dan</w:t>
      </w:r>
      <w:r w:rsidRPr="005B1941">
        <w:rPr>
          <w:rFonts w:asciiTheme="minorHAnsi" w:hAnsiTheme="minorHAnsi"/>
          <w:sz w:val="18"/>
          <w:szCs w:val="18"/>
        </w:rPr>
        <w:t>a</w:t>
      </w:r>
      <w:r w:rsidR="00137363" w:rsidRPr="005B1941">
        <w:rPr>
          <w:rFonts w:asciiTheme="minorHAnsi" w:hAnsiTheme="minorHAnsi"/>
          <w:sz w:val="18"/>
          <w:szCs w:val="18"/>
        </w:rPr>
        <w:t xml:space="preserve"> </w:t>
      </w:r>
      <w:r w:rsidR="00186007" w:rsidRPr="005B1941">
        <w:rPr>
          <w:rFonts w:asciiTheme="minorHAnsi" w:hAnsiTheme="minorHAnsi"/>
          <w:sz w:val="18"/>
          <w:szCs w:val="18"/>
        </w:rPr>
        <w:t>3</w:t>
      </w:r>
      <w:r w:rsidR="005B1941" w:rsidRPr="005B1941">
        <w:rPr>
          <w:rFonts w:asciiTheme="minorHAnsi" w:hAnsiTheme="minorHAnsi"/>
          <w:sz w:val="18"/>
          <w:szCs w:val="18"/>
        </w:rPr>
        <w:t>0</w:t>
      </w:r>
      <w:r w:rsidR="00186007" w:rsidRPr="005B1941">
        <w:rPr>
          <w:rFonts w:asciiTheme="minorHAnsi" w:hAnsiTheme="minorHAnsi"/>
          <w:sz w:val="18"/>
          <w:szCs w:val="18"/>
        </w:rPr>
        <w:t>.</w:t>
      </w:r>
      <w:r w:rsidR="005B1941" w:rsidRPr="005B1941">
        <w:rPr>
          <w:rFonts w:asciiTheme="minorHAnsi" w:hAnsiTheme="minorHAnsi"/>
          <w:sz w:val="18"/>
          <w:szCs w:val="18"/>
        </w:rPr>
        <w:t xml:space="preserve"> listopada </w:t>
      </w:r>
      <w:r w:rsidR="00186007" w:rsidRPr="005B1941">
        <w:rPr>
          <w:rFonts w:asciiTheme="minorHAnsi" w:hAnsiTheme="minorHAnsi"/>
          <w:sz w:val="18"/>
          <w:szCs w:val="18"/>
        </w:rPr>
        <w:t>2024</w:t>
      </w:r>
      <w:r w:rsidR="00137363" w:rsidRPr="005B1941">
        <w:rPr>
          <w:rFonts w:asciiTheme="minorHAnsi" w:hAnsiTheme="minorHAnsi"/>
          <w:sz w:val="18"/>
          <w:szCs w:val="18"/>
        </w:rPr>
        <w:t xml:space="preserve">. godine na web </w:t>
      </w:r>
      <w:r w:rsidR="00334D25" w:rsidRPr="005B1941">
        <w:rPr>
          <w:rFonts w:asciiTheme="minorHAnsi" w:hAnsiTheme="minorHAnsi"/>
          <w:sz w:val="18"/>
          <w:szCs w:val="18"/>
        </w:rPr>
        <w:t>stranici Škole</w:t>
      </w:r>
      <w:r w:rsidR="00137363" w:rsidRPr="005B1941">
        <w:rPr>
          <w:rFonts w:asciiTheme="minorHAnsi" w:hAnsiTheme="minorHAnsi"/>
          <w:sz w:val="18"/>
          <w:szCs w:val="18"/>
        </w:rPr>
        <w:t xml:space="preserve"> sl</w:t>
      </w:r>
      <w:r w:rsidR="00334D25" w:rsidRPr="005B1941">
        <w:rPr>
          <w:rFonts w:asciiTheme="minorHAnsi" w:hAnsiTheme="minorHAnsi"/>
          <w:sz w:val="18"/>
          <w:szCs w:val="18"/>
        </w:rPr>
        <w:t>j</w:t>
      </w:r>
      <w:r w:rsidR="00137363" w:rsidRPr="005B1941">
        <w:rPr>
          <w:rFonts w:asciiTheme="minorHAnsi" w:hAnsiTheme="minorHAnsi"/>
          <w:sz w:val="18"/>
          <w:szCs w:val="18"/>
        </w:rPr>
        <w:t>edeće</w:t>
      </w:r>
    </w:p>
    <w:p w:rsidR="00137363" w:rsidRPr="005B1941" w:rsidRDefault="00137363" w:rsidP="00B06579">
      <w:pPr>
        <w:ind w:firstLine="0"/>
        <w:jc w:val="both"/>
        <w:rPr>
          <w:rFonts w:asciiTheme="minorHAnsi" w:hAnsiTheme="minorHAnsi"/>
          <w:sz w:val="18"/>
          <w:szCs w:val="18"/>
        </w:rPr>
      </w:pPr>
    </w:p>
    <w:p w:rsidR="005B1941" w:rsidRPr="005B1941" w:rsidRDefault="005B1941" w:rsidP="00137363">
      <w:pPr>
        <w:ind w:firstLine="0"/>
        <w:jc w:val="center"/>
        <w:rPr>
          <w:rFonts w:asciiTheme="minorHAnsi" w:hAnsiTheme="minorHAnsi"/>
          <w:b/>
          <w:sz w:val="18"/>
          <w:szCs w:val="18"/>
        </w:rPr>
      </w:pPr>
    </w:p>
    <w:p w:rsidR="00137363" w:rsidRPr="005B1941" w:rsidRDefault="00137363" w:rsidP="00137363">
      <w:pPr>
        <w:ind w:firstLine="0"/>
        <w:jc w:val="center"/>
        <w:rPr>
          <w:rFonts w:asciiTheme="minorHAnsi" w:hAnsiTheme="minorHAnsi"/>
          <w:b/>
          <w:sz w:val="18"/>
          <w:szCs w:val="18"/>
        </w:rPr>
      </w:pPr>
      <w:r w:rsidRPr="005B1941">
        <w:rPr>
          <w:rFonts w:asciiTheme="minorHAnsi" w:hAnsiTheme="minorHAnsi"/>
          <w:b/>
          <w:sz w:val="18"/>
          <w:szCs w:val="18"/>
        </w:rPr>
        <w:t>OBAVIJEST I POZIV</w:t>
      </w:r>
    </w:p>
    <w:p w:rsidR="009E7190" w:rsidRPr="005B1941" w:rsidRDefault="00137363" w:rsidP="00137363">
      <w:pPr>
        <w:ind w:firstLine="0"/>
        <w:jc w:val="center"/>
        <w:rPr>
          <w:rFonts w:asciiTheme="minorHAnsi" w:hAnsiTheme="minorHAnsi"/>
          <w:b/>
          <w:sz w:val="18"/>
          <w:szCs w:val="18"/>
        </w:rPr>
      </w:pPr>
      <w:r w:rsidRPr="005B1941">
        <w:rPr>
          <w:rFonts w:asciiTheme="minorHAnsi" w:hAnsiTheme="minorHAnsi"/>
          <w:b/>
          <w:sz w:val="18"/>
          <w:szCs w:val="18"/>
        </w:rPr>
        <w:t>kandidat</w:t>
      </w:r>
      <w:r w:rsidR="005B1941" w:rsidRPr="005B1941">
        <w:rPr>
          <w:rFonts w:asciiTheme="minorHAnsi" w:hAnsiTheme="minorHAnsi"/>
          <w:b/>
          <w:sz w:val="18"/>
          <w:szCs w:val="18"/>
        </w:rPr>
        <w:t>ima</w:t>
      </w:r>
      <w:r w:rsidRPr="005B1941">
        <w:rPr>
          <w:rFonts w:asciiTheme="minorHAnsi" w:hAnsiTheme="minorHAnsi"/>
          <w:b/>
          <w:sz w:val="18"/>
          <w:szCs w:val="18"/>
        </w:rPr>
        <w:t xml:space="preserve"> prijavljen</w:t>
      </w:r>
      <w:r w:rsidR="005B1941" w:rsidRPr="005B1941">
        <w:rPr>
          <w:rFonts w:asciiTheme="minorHAnsi" w:hAnsiTheme="minorHAnsi"/>
          <w:b/>
          <w:sz w:val="18"/>
          <w:szCs w:val="18"/>
        </w:rPr>
        <w:t>i</w:t>
      </w:r>
      <w:r w:rsidRPr="005B1941">
        <w:rPr>
          <w:rFonts w:asciiTheme="minorHAnsi" w:hAnsiTheme="minorHAnsi"/>
          <w:b/>
          <w:sz w:val="18"/>
          <w:szCs w:val="18"/>
        </w:rPr>
        <w:t>m za radn</w:t>
      </w:r>
      <w:r w:rsidR="00FE6F1C" w:rsidRPr="005B1941">
        <w:rPr>
          <w:rFonts w:asciiTheme="minorHAnsi" w:hAnsiTheme="minorHAnsi"/>
          <w:b/>
          <w:sz w:val="18"/>
          <w:szCs w:val="18"/>
        </w:rPr>
        <w:t>o</w:t>
      </w:r>
      <w:r w:rsidRPr="005B1941">
        <w:rPr>
          <w:rFonts w:asciiTheme="minorHAnsi" w:hAnsiTheme="minorHAnsi"/>
          <w:b/>
          <w:sz w:val="18"/>
          <w:szCs w:val="18"/>
        </w:rPr>
        <w:t xml:space="preserve"> mjest</w:t>
      </w:r>
      <w:r w:rsidR="00FE6F1C" w:rsidRPr="005B1941">
        <w:rPr>
          <w:rFonts w:asciiTheme="minorHAnsi" w:hAnsiTheme="minorHAnsi"/>
          <w:b/>
          <w:sz w:val="18"/>
          <w:szCs w:val="18"/>
        </w:rPr>
        <w:t>o</w:t>
      </w:r>
      <w:r w:rsidRPr="005B1941">
        <w:rPr>
          <w:rFonts w:asciiTheme="minorHAnsi" w:hAnsiTheme="minorHAnsi"/>
          <w:b/>
          <w:sz w:val="18"/>
          <w:szCs w:val="18"/>
        </w:rPr>
        <w:t xml:space="preserve"> </w:t>
      </w:r>
      <w:r w:rsidR="00574C48" w:rsidRPr="005B1941">
        <w:rPr>
          <w:rFonts w:asciiTheme="minorHAnsi" w:hAnsiTheme="minorHAnsi"/>
          <w:b/>
          <w:sz w:val="18"/>
          <w:szCs w:val="18"/>
        </w:rPr>
        <w:t xml:space="preserve">nastavnika </w:t>
      </w:r>
      <w:r w:rsidR="00FE6F1C" w:rsidRPr="005B1941">
        <w:rPr>
          <w:rFonts w:asciiTheme="minorHAnsi" w:hAnsiTheme="minorHAnsi"/>
          <w:b/>
          <w:sz w:val="18"/>
          <w:szCs w:val="18"/>
        </w:rPr>
        <w:t>biologije</w:t>
      </w:r>
      <w:r w:rsidR="009E7190" w:rsidRPr="005B1941">
        <w:rPr>
          <w:rFonts w:asciiTheme="minorHAnsi" w:hAnsiTheme="minorHAnsi"/>
          <w:b/>
          <w:sz w:val="18"/>
          <w:szCs w:val="18"/>
        </w:rPr>
        <w:t xml:space="preserve"> </w:t>
      </w:r>
    </w:p>
    <w:p w:rsidR="005B1941" w:rsidRPr="005B1941" w:rsidRDefault="005B1941" w:rsidP="00137363">
      <w:pPr>
        <w:ind w:firstLine="0"/>
        <w:jc w:val="center"/>
        <w:rPr>
          <w:rFonts w:asciiTheme="minorHAnsi" w:hAnsiTheme="minorHAnsi"/>
          <w:b/>
          <w:sz w:val="18"/>
          <w:szCs w:val="18"/>
        </w:rPr>
      </w:pPr>
    </w:p>
    <w:p w:rsidR="005B1941" w:rsidRPr="005B1941" w:rsidRDefault="005B1941" w:rsidP="005B1941">
      <w:pPr>
        <w:spacing w:after="0"/>
        <w:ind w:firstLine="0"/>
        <w:jc w:val="both"/>
        <w:rPr>
          <w:rFonts w:asciiTheme="minorHAnsi" w:hAnsiTheme="minorHAnsi" w:cs="Arial"/>
          <w:sz w:val="18"/>
          <w:szCs w:val="18"/>
        </w:rPr>
      </w:pPr>
      <w:bookmarkStart w:id="0" w:name="_Hlk158482835"/>
      <w:r w:rsidRPr="005B1941">
        <w:rPr>
          <w:rFonts w:asciiTheme="minorHAnsi" w:hAnsiTheme="minorHAnsi" w:cs="Arial"/>
          <w:sz w:val="18"/>
          <w:szCs w:val="18"/>
        </w:rPr>
        <w:t xml:space="preserve">Povjerenstvo za vrednovanje kandidata prijavljenih na natječaj za popunjavanje radnog mjesta nastavnika biologije od dana 14. listopada 2024. godine (KLASA: 112-04/24-01/04; URBROJ: 2213-5-01-24-1) objavljenog na mrežnim stranicama Hrvatskog zavoda za zapošljavanje te mrežnim stranicama i oglasnoj ploči Škole obavještava kandidatkinje Nikolinu Rako Gospić i Iru </w:t>
      </w:r>
      <w:proofErr w:type="spellStart"/>
      <w:r w:rsidRPr="005B1941">
        <w:rPr>
          <w:rFonts w:asciiTheme="minorHAnsi" w:hAnsiTheme="minorHAnsi" w:cs="Arial"/>
          <w:sz w:val="18"/>
          <w:szCs w:val="18"/>
        </w:rPr>
        <w:t>Maslovar</w:t>
      </w:r>
      <w:proofErr w:type="spellEnd"/>
      <w:r w:rsidRPr="005B1941">
        <w:rPr>
          <w:rFonts w:asciiTheme="minorHAnsi" w:hAnsiTheme="minorHAnsi" w:cs="Arial"/>
          <w:sz w:val="18"/>
          <w:szCs w:val="18"/>
        </w:rPr>
        <w:t xml:space="preserve"> kako slijedi:</w:t>
      </w:r>
    </w:p>
    <w:p w:rsidR="005B1941" w:rsidRPr="005B1941" w:rsidRDefault="005B1941" w:rsidP="005B1941">
      <w:pPr>
        <w:spacing w:after="0"/>
        <w:ind w:firstLine="0"/>
        <w:rPr>
          <w:rFonts w:asciiTheme="minorHAnsi" w:hAnsiTheme="minorHAnsi" w:cs="Arial"/>
          <w:b/>
          <w:sz w:val="18"/>
          <w:szCs w:val="18"/>
          <w:u w:val="single"/>
        </w:rPr>
      </w:pPr>
      <w:bookmarkStart w:id="1" w:name="_Hlk146710959"/>
    </w:p>
    <w:p w:rsidR="005B1941" w:rsidRPr="005B1941" w:rsidRDefault="005B1941" w:rsidP="005B1941">
      <w:pPr>
        <w:spacing w:after="0"/>
        <w:ind w:firstLine="0"/>
        <w:rPr>
          <w:rFonts w:asciiTheme="minorHAnsi" w:hAnsiTheme="minorHAnsi" w:cs="Arial"/>
          <w:b/>
          <w:sz w:val="18"/>
          <w:szCs w:val="18"/>
          <w:u w:val="single"/>
        </w:rPr>
      </w:pPr>
      <w:r w:rsidRPr="005B1941">
        <w:rPr>
          <w:rFonts w:asciiTheme="minorHAnsi" w:hAnsiTheme="minorHAnsi" w:cs="Arial"/>
          <w:b/>
          <w:sz w:val="18"/>
          <w:szCs w:val="18"/>
          <w:u w:val="single"/>
        </w:rPr>
        <w:t>Testiranje će se održati u utorak 5. studenog 2024. godine kako slijedi:</w:t>
      </w:r>
    </w:p>
    <w:p w:rsidR="005B1941" w:rsidRPr="005B1941" w:rsidRDefault="005B1941" w:rsidP="005B1941">
      <w:pPr>
        <w:spacing w:after="0"/>
        <w:ind w:firstLine="0"/>
        <w:jc w:val="both"/>
        <w:rPr>
          <w:rFonts w:asciiTheme="minorHAnsi" w:hAnsiTheme="minorHAnsi" w:cs="Arial"/>
          <w:b/>
          <w:sz w:val="18"/>
          <w:szCs w:val="18"/>
        </w:rPr>
      </w:pPr>
      <w:r w:rsidRPr="005B1941">
        <w:rPr>
          <w:rFonts w:asciiTheme="minorHAnsi" w:hAnsiTheme="minorHAnsi" w:cs="Arial"/>
          <w:b/>
          <w:sz w:val="18"/>
          <w:szCs w:val="18"/>
        </w:rPr>
        <w:t>Kandidat će se testirati pismeno i održat će ogledni sat, po dolasku u školu kandidat se treba javiti u ured pedagoga.</w:t>
      </w:r>
    </w:p>
    <w:p w:rsidR="005B1941" w:rsidRPr="005B1941" w:rsidRDefault="005B1941" w:rsidP="005B1941">
      <w:pPr>
        <w:pStyle w:val="Odlomakpopisa"/>
        <w:numPr>
          <w:ilvl w:val="0"/>
          <w:numId w:val="6"/>
        </w:numPr>
        <w:spacing w:after="0"/>
        <w:jc w:val="both"/>
        <w:rPr>
          <w:rFonts w:asciiTheme="minorHAnsi" w:hAnsiTheme="minorHAnsi" w:cs="Arial"/>
          <w:b/>
          <w:i/>
          <w:sz w:val="18"/>
          <w:szCs w:val="18"/>
        </w:rPr>
      </w:pPr>
      <w:r w:rsidRPr="005B1941">
        <w:rPr>
          <w:rFonts w:asciiTheme="minorHAnsi" w:hAnsiTheme="minorHAnsi" w:cs="Arial"/>
          <w:b/>
          <w:i/>
          <w:sz w:val="18"/>
          <w:szCs w:val="18"/>
        </w:rPr>
        <w:t>Za Nikolinu Rako Gospić ogledni sat počinje u 8,50 u 2. razredu opće gimnazije</w:t>
      </w:r>
    </w:p>
    <w:p w:rsidR="005B1941" w:rsidRPr="005B1941" w:rsidRDefault="005B1941" w:rsidP="005B1941">
      <w:pPr>
        <w:pStyle w:val="Odlomakpopisa"/>
        <w:spacing w:after="0"/>
        <w:ind w:firstLine="0"/>
        <w:jc w:val="both"/>
        <w:rPr>
          <w:rFonts w:asciiTheme="minorHAnsi" w:hAnsiTheme="minorHAnsi" w:cs="Arial"/>
          <w:b/>
          <w:i/>
          <w:sz w:val="18"/>
          <w:szCs w:val="18"/>
        </w:rPr>
      </w:pPr>
      <w:r w:rsidRPr="005B1941">
        <w:rPr>
          <w:rFonts w:asciiTheme="minorHAnsi" w:hAnsiTheme="minorHAnsi" w:cs="Arial"/>
          <w:b/>
          <w:i/>
          <w:sz w:val="18"/>
          <w:szCs w:val="18"/>
        </w:rPr>
        <w:t>Tema: Živčani sustav čovjeka</w:t>
      </w:r>
    </w:p>
    <w:p w:rsidR="005B1941" w:rsidRPr="005B1941" w:rsidRDefault="005B1941" w:rsidP="005B1941">
      <w:pPr>
        <w:pStyle w:val="Odlomakpopisa"/>
        <w:numPr>
          <w:ilvl w:val="0"/>
          <w:numId w:val="6"/>
        </w:numPr>
        <w:spacing w:after="0"/>
        <w:jc w:val="both"/>
        <w:rPr>
          <w:rFonts w:asciiTheme="minorHAnsi" w:hAnsiTheme="minorHAnsi" w:cs="Arial"/>
          <w:b/>
          <w:i/>
          <w:sz w:val="18"/>
          <w:szCs w:val="18"/>
        </w:rPr>
      </w:pPr>
      <w:r w:rsidRPr="005B1941">
        <w:rPr>
          <w:rFonts w:asciiTheme="minorHAnsi" w:hAnsiTheme="minorHAnsi" w:cs="Arial"/>
          <w:b/>
          <w:i/>
          <w:sz w:val="18"/>
          <w:szCs w:val="18"/>
        </w:rPr>
        <w:t xml:space="preserve">Za Iru </w:t>
      </w:r>
      <w:proofErr w:type="spellStart"/>
      <w:r w:rsidRPr="005B1941">
        <w:rPr>
          <w:rFonts w:asciiTheme="minorHAnsi" w:hAnsiTheme="minorHAnsi" w:cs="Arial"/>
          <w:b/>
          <w:i/>
          <w:sz w:val="18"/>
          <w:szCs w:val="18"/>
        </w:rPr>
        <w:t>Maslovar</w:t>
      </w:r>
      <w:proofErr w:type="spellEnd"/>
      <w:r w:rsidRPr="005B1941">
        <w:rPr>
          <w:rFonts w:asciiTheme="minorHAnsi" w:hAnsiTheme="minorHAnsi" w:cs="Arial"/>
          <w:b/>
          <w:i/>
          <w:sz w:val="18"/>
          <w:szCs w:val="18"/>
        </w:rPr>
        <w:t xml:space="preserve"> ogledni sat počinje 10,45 u 4. razredu opće gimnazije</w:t>
      </w:r>
    </w:p>
    <w:p w:rsidR="005B1941" w:rsidRPr="005B1941" w:rsidRDefault="005B1941" w:rsidP="005B1941">
      <w:pPr>
        <w:pStyle w:val="Odlomakpopisa"/>
        <w:spacing w:after="0"/>
        <w:ind w:firstLine="0"/>
        <w:jc w:val="both"/>
        <w:rPr>
          <w:rFonts w:asciiTheme="minorHAnsi" w:hAnsiTheme="minorHAnsi" w:cs="Arial"/>
          <w:b/>
          <w:i/>
          <w:sz w:val="18"/>
          <w:szCs w:val="18"/>
        </w:rPr>
      </w:pPr>
      <w:r w:rsidRPr="005B1941">
        <w:rPr>
          <w:rFonts w:asciiTheme="minorHAnsi" w:hAnsiTheme="minorHAnsi" w:cs="Arial"/>
          <w:b/>
          <w:i/>
          <w:sz w:val="18"/>
          <w:szCs w:val="18"/>
        </w:rPr>
        <w:t xml:space="preserve">Tema: Prvi </w:t>
      </w:r>
      <w:proofErr w:type="spellStart"/>
      <w:r w:rsidRPr="005B1941">
        <w:rPr>
          <w:rFonts w:asciiTheme="minorHAnsi" w:hAnsiTheme="minorHAnsi" w:cs="Arial"/>
          <w:b/>
          <w:i/>
          <w:sz w:val="18"/>
          <w:szCs w:val="18"/>
        </w:rPr>
        <w:t>Mendelov</w:t>
      </w:r>
      <w:proofErr w:type="spellEnd"/>
      <w:r w:rsidRPr="005B1941">
        <w:rPr>
          <w:rFonts w:asciiTheme="minorHAnsi" w:hAnsiTheme="minorHAnsi" w:cs="Arial"/>
          <w:b/>
          <w:i/>
          <w:sz w:val="18"/>
          <w:szCs w:val="18"/>
        </w:rPr>
        <w:t xml:space="preserve"> zakon</w:t>
      </w:r>
    </w:p>
    <w:p w:rsidR="005B1941" w:rsidRPr="005B1941" w:rsidRDefault="005B1941" w:rsidP="005B1941">
      <w:pPr>
        <w:pStyle w:val="Odlomakpopisa"/>
        <w:spacing w:after="0"/>
        <w:ind w:firstLine="0"/>
        <w:jc w:val="both"/>
        <w:rPr>
          <w:rFonts w:asciiTheme="minorHAnsi" w:hAnsiTheme="minorHAnsi" w:cs="Arial"/>
          <w:b/>
          <w:i/>
          <w:sz w:val="18"/>
          <w:szCs w:val="18"/>
        </w:rPr>
      </w:pPr>
    </w:p>
    <w:p w:rsidR="005B1941" w:rsidRPr="005B1941" w:rsidRDefault="005B1941" w:rsidP="005B1941">
      <w:pPr>
        <w:pStyle w:val="Odlomakpopisa"/>
        <w:spacing w:after="0"/>
        <w:ind w:firstLine="0"/>
        <w:jc w:val="both"/>
        <w:rPr>
          <w:rFonts w:asciiTheme="minorHAnsi" w:hAnsiTheme="minorHAnsi" w:cs="Arial"/>
          <w:b/>
          <w:i/>
          <w:sz w:val="18"/>
          <w:szCs w:val="18"/>
        </w:rPr>
      </w:pPr>
    </w:p>
    <w:p w:rsidR="005B1941" w:rsidRPr="005B1941" w:rsidRDefault="005B1941" w:rsidP="005B1941">
      <w:pPr>
        <w:spacing w:after="0"/>
        <w:ind w:firstLine="0"/>
        <w:jc w:val="both"/>
        <w:rPr>
          <w:rFonts w:asciiTheme="minorHAnsi" w:hAnsiTheme="minorHAnsi" w:cs="Arial"/>
          <w:b/>
          <w:i/>
          <w:sz w:val="18"/>
          <w:szCs w:val="18"/>
        </w:rPr>
      </w:pPr>
      <w:r w:rsidRPr="005B1941">
        <w:rPr>
          <w:rFonts w:asciiTheme="minorHAnsi" w:hAnsiTheme="minorHAnsi" w:cs="Arial"/>
          <w:b/>
          <w:i/>
          <w:sz w:val="18"/>
          <w:szCs w:val="18"/>
          <w:u w:val="single"/>
        </w:rPr>
        <w:t>Svi kandidat</w:t>
      </w:r>
      <w:r w:rsidRPr="005B1941">
        <w:rPr>
          <w:rFonts w:asciiTheme="minorHAnsi" w:hAnsiTheme="minorHAnsi" w:cs="Arial"/>
          <w:b/>
          <w:i/>
          <w:sz w:val="18"/>
          <w:szCs w:val="18"/>
        </w:rPr>
        <w:t>i  će se pisano testirati u 11,35 sati u uredu pedagoga iz sljedećih područja:</w:t>
      </w:r>
    </w:p>
    <w:p w:rsidR="005B1941" w:rsidRPr="005B1941" w:rsidRDefault="005B1941" w:rsidP="005B1941">
      <w:pPr>
        <w:numPr>
          <w:ilvl w:val="0"/>
          <w:numId w:val="5"/>
        </w:numPr>
        <w:spacing w:after="0"/>
        <w:jc w:val="both"/>
        <w:rPr>
          <w:rFonts w:asciiTheme="minorHAnsi" w:hAnsiTheme="minorHAnsi" w:cs="Arial"/>
          <w:b/>
          <w:i/>
          <w:sz w:val="18"/>
          <w:szCs w:val="18"/>
        </w:rPr>
      </w:pPr>
      <w:r w:rsidRPr="005B1941">
        <w:rPr>
          <w:rFonts w:asciiTheme="minorHAnsi" w:hAnsiTheme="minorHAnsi" w:cs="Arial"/>
          <w:b/>
          <w:i/>
          <w:sz w:val="18"/>
          <w:szCs w:val="18"/>
        </w:rPr>
        <w:t>Zakon o odgoju i obrazovanju u osnovnoj i srednjoj školi, Pravilnik o načinima, postupcima i elementima vrednovanja učenika u osnovnoj i srednjoj školi</w:t>
      </w:r>
    </w:p>
    <w:p w:rsidR="005B1941" w:rsidRPr="005B1941" w:rsidRDefault="005B1941" w:rsidP="005B1941">
      <w:pPr>
        <w:numPr>
          <w:ilvl w:val="0"/>
          <w:numId w:val="5"/>
        </w:numPr>
        <w:spacing w:after="0"/>
        <w:jc w:val="both"/>
        <w:rPr>
          <w:rFonts w:asciiTheme="minorHAnsi" w:hAnsiTheme="minorHAnsi" w:cs="Arial"/>
          <w:b/>
          <w:i/>
          <w:sz w:val="18"/>
          <w:szCs w:val="18"/>
        </w:rPr>
      </w:pPr>
      <w:r w:rsidRPr="005B1941">
        <w:rPr>
          <w:rFonts w:asciiTheme="minorHAnsi" w:hAnsiTheme="minorHAnsi" w:cs="Arial"/>
          <w:b/>
          <w:i/>
          <w:sz w:val="18"/>
          <w:szCs w:val="18"/>
        </w:rPr>
        <w:t xml:space="preserve">Informatička pismenost: Osnovne računalne vještine, </w:t>
      </w:r>
      <w:proofErr w:type="spellStart"/>
      <w:r w:rsidRPr="005B1941">
        <w:rPr>
          <w:rFonts w:asciiTheme="minorHAnsi" w:hAnsiTheme="minorHAnsi" w:cs="Arial"/>
          <w:b/>
          <w:i/>
          <w:sz w:val="18"/>
          <w:szCs w:val="18"/>
        </w:rPr>
        <w:t>Prezentacije,Proračunske</w:t>
      </w:r>
      <w:proofErr w:type="spellEnd"/>
      <w:r w:rsidRPr="005B1941">
        <w:rPr>
          <w:rFonts w:asciiTheme="minorHAnsi" w:hAnsiTheme="minorHAnsi" w:cs="Arial"/>
          <w:b/>
          <w:i/>
          <w:sz w:val="18"/>
          <w:szCs w:val="18"/>
        </w:rPr>
        <w:t xml:space="preserve"> tablice, Baze podataka, Internet, E-pošta</w:t>
      </w:r>
    </w:p>
    <w:p w:rsidR="005B1941" w:rsidRPr="005B1941" w:rsidRDefault="005B1941" w:rsidP="005B1941">
      <w:pPr>
        <w:spacing w:after="0"/>
        <w:ind w:firstLine="0"/>
        <w:rPr>
          <w:rFonts w:asciiTheme="minorHAnsi" w:hAnsiTheme="minorHAnsi" w:cs="Arial"/>
          <w:sz w:val="18"/>
          <w:szCs w:val="18"/>
        </w:rPr>
      </w:pPr>
    </w:p>
    <w:p w:rsidR="005B1941" w:rsidRPr="005B1941" w:rsidRDefault="005B1941" w:rsidP="005B1941">
      <w:pPr>
        <w:spacing w:after="0"/>
        <w:ind w:firstLine="0"/>
        <w:jc w:val="both"/>
        <w:rPr>
          <w:rFonts w:asciiTheme="minorHAnsi" w:hAnsiTheme="minorHAnsi" w:cs="Arial"/>
          <w:sz w:val="18"/>
          <w:szCs w:val="18"/>
        </w:rPr>
      </w:pPr>
      <w:r w:rsidRPr="005B1941">
        <w:rPr>
          <w:rFonts w:asciiTheme="minorHAnsi" w:hAnsiTheme="minorHAnsi" w:cs="Arial"/>
          <w:sz w:val="18"/>
          <w:szCs w:val="18"/>
        </w:rPr>
        <w:t>Kandidat  koji je pozvan na  provjeru znanja i sposobnosti,  dužan je ponijeti sa sobom odgovarajuću identifikacijsku ispravu bez koje neće moći pristupiti testiranju.</w:t>
      </w:r>
    </w:p>
    <w:p w:rsidR="005B1941" w:rsidRPr="005B1941" w:rsidRDefault="005B1941" w:rsidP="005B1941">
      <w:pPr>
        <w:spacing w:after="0"/>
        <w:ind w:firstLine="0"/>
        <w:jc w:val="both"/>
        <w:rPr>
          <w:rFonts w:asciiTheme="minorHAnsi" w:hAnsiTheme="minorHAnsi" w:cs="Arial"/>
          <w:sz w:val="18"/>
          <w:szCs w:val="18"/>
        </w:rPr>
      </w:pPr>
      <w:r w:rsidRPr="005B1941">
        <w:rPr>
          <w:rFonts w:asciiTheme="minorHAnsi" w:hAnsiTheme="minorHAnsi" w:cs="Arial"/>
          <w:sz w:val="18"/>
          <w:szCs w:val="18"/>
        </w:rPr>
        <w:t>Kandidat koji ne pristupi testiranju smatra se da je povukao prijavu na javni natječaj i više se neće smatrati kandidatom.</w:t>
      </w:r>
    </w:p>
    <w:p w:rsidR="005B1941" w:rsidRPr="005B1941" w:rsidRDefault="005B1941" w:rsidP="005B1941">
      <w:pPr>
        <w:spacing w:after="0"/>
        <w:ind w:firstLine="0"/>
        <w:jc w:val="both"/>
        <w:rPr>
          <w:rFonts w:asciiTheme="minorHAnsi" w:hAnsiTheme="minorHAnsi" w:cs="Arial"/>
          <w:sz w:val="18"/>
          <w:szCs w:val="18"/>
        </w:rPr>
      </w:pPr>
    </w:p>
    <w:p w:rsidR="005B1941" w:rsidRPr="005B1941" w:rsidRDefault="005B1941" w:rsidP="005B1941">
      <w:pPr>
        <w:spacing w:after="0"/>
        <w:ind w:firstLine="0"/>
        <w:jc w:val="both"/>
        <w:rPr>
          <w:rFonts w:asciiTheme="minorHAnsi" w:hAnsiTheme="minorHAnsi" w:cs="Arial"/>
          <w:sz w:val="18"/>
          <w:szCs w:val="18"/>
        </w:rPr>
      </w:pPr>
      <w:r w:rsidRPr="005B1941">
        <w:rPr>
          <w:rFonts w:asciiTheme="minorHAnsi" w:hAnsiTheme="minorHAnsi" w:cs="Arial"/>
          <w:sz w:val="18"/>
          <w:szCs w:val="18"/>
        </w:rPr>
        <w:t xml:space="preserve">Na razgovor s kandidatima bit će pozvani kandidati/kinje koji su na testiranju ostvarili  najmanje 50% bodova. </w:t>
      </w:r>
    </w:p>
    <w:p w:rsidR="005B1941" w:rsidRPr="005B1941" w:rsidRDefault="005B1941" w:rsidP="005B1941">
      <w:pPr>
        <w:spacing w:after="0"/>
        <w:ind w:firstLine="0"/>
        <w:jc w:val="both"/>
        <w:rPr>
          <w:rFonts w:asciiTheme="minorHAnsi" w:hAnsiTheme="minorHAnsi" w:cs="Arial"/>
          <w:sz w:val="18"/>
          <w:szCs w:val="18"/>
        </w:rPr>
      </w:pPr>
      <w:r w:rsidRPr="005B1941">
        <w:rPr>
          <w:rFonts w:asciiTheme="minorHAnsi" w:hAnsiTheme="minorHAnsi" w:cs="Arial"/>
          <w:sz w:val="18"/>
          <w:szCs w:val="18"/>
        </w:rPr>
        <w:t>Kandidat koji ne zadovolji na testiranju ne ostvaruje pravo na pristup razgovoru (intervjuu).</w:t>
      </w:r>
    </w:p>
    <w:p w:rsidR="005B1941" w:rsidRPr="005B1941" w:rsidRDefault="005B1941" w:rsidP="005B1941">
      <w:pPr>
        <w:spacing w:after="0"/>
        <w:ind w:firstLine="0"/>
        <w:jc w:val="both"/>
        <w:rPr>
          <w:rFonts w:asciiTheme="minorHAnsi" w:hAnsiTheme="minorHAnsi" w:cs="Arial"/>
          <w:sz w:val="18"/>
          <w:szCs w:val="18"/>
        </w:rPr>
      </w:pPr>
      <w:r w:rsidRPr="005B1941">
        <w:rPr>
          <w:rFonts w:asciiTheme="minorHAnsi" w:hAnsiTheme="minorHAnsi" w:cs="Arial"/>
          <w:sz w:val="18"/>
          <w:szCs w:val="18"/>
        </w:rPr>
        <w:t>Rezultate testiranja i poziv kandidatima na razgovor (intervju) Povjerenstvo će objaviti na web stranici Škole dana 5. studenog 2024. godine u skladu s propisima o zaštiti osobnih podataka.</w:t>
      </w:r>
    </w:p>
    <w:p w:rsidR="005B1941" w:rsidRPr="005B1941" w:rsidRDefault="005B1941" w:rsidP="005B1941">
      <w:pPr>
        <w:spacing w:after="0"/>
        <w:ind w:firstLine="0"/>
        <w:jc w:val="both"/>
        <w:rPr>
          <w:rFonts w:asciiTheme="minorHAnsi" w:hAnsiTheme="minorHAnsi" w:cs="Arial"/>
          <w:sz w:val="18"/>
          <w:szCs w:val="18"/>
        </w:rPr>
      </w:pPr>
      <w:r w:rsidRPr="005B1941">
        <w:rPr>
          <w:rFonts w:asciiTheme="minorHAnsi" w:hAnsiTheme="minorHAnsi" w:cs="Arial"/>
          <w:sz w:val="18"/>
          <w:szCs w:val="18"/>
        </w:rPr>
        <w:t>Povjerenstvo u razgovoru (intervjuu) s kandidatom utvrđuje znanja, sposobnosti, interese, motivaciju kandidata za rad u Školi.</w:t>
      </w:r>
    </w:p>
    <w:p w:rsidR="005B1941" w:rsidRPr="005B1941" w:rsidRDefault="005B1941" w:rsidP="005B1941">
      <w:pPr>
        <w:spacing w:after="0"/>
        <w:ind w:firstLine="0"/>
        <w:jc w:val="both"/>
        <w:rPr>
          <w:rFonts w:asciiTheme="minorHAnsi" w:hAnsiTheme="minorHAnsi" w:cs="Arial"/>
          <w:sz w:val="18"/>
          <w:szCs w:val="18"/>
        </w:rPr>
      </w:pPr>
      <w:r w:rsidRPr="005B1941">
        <w:rPr>
          <w:rFonts w:asciiTheme="minorHAnsi" w:hAnsiTheme="minorHAnsi" w:cs="Arial"/>
          <w:sz w:val="18"/>
          <w:szCs w:val="18"/>
        </w:rPr>
        <w:t>Svaki član Povjerenstva vrednuje rezultat razgovora (intervjua) bodovima od 0 do 10 bodova. Smatra se da je kandidat zadovoljio na razgovoru (intervjuu) ako je ostvario najmanje 50% bodova od ukupnog broja bodova svih članova Povjerenstva.</w:t>
      </w:r>
    </w:p>
    <w:p w:rsidR="005B1941" w:rsidRPr="005B1941" w:rsidRDefault="005B1941" w:rsidP="005B1941">
      <w:pPr>
        <w:spacing w:after="0"/>
        <w:ind w:firstLine="0"/>
        <w:jc w:val="both"/>
        <w:rPr>
          <w:rFonts w:asciiTheme="minorHAnsi" w:hAnsiTheme="minorHAnsi" w:cs="Arial"/>
          <w:sz w:val="18"/>
          <w:szCs w:val="18"/>
        </w:rPr>
      </w:pPr>
      <w:r w:rsidRPr="005B1941">
        <w:rPr>
          <w:rFonts w:asciiTheme="minorHAnsi" w:hAnsiTheme="minorHAnsi" w:cs="Arial"/>
          <w:sz w:val="18"/>
          <w:szCs w:val="18"/>
        </w:rPr>
        <w:t>Nakon provedenog razgovora (intervjua) Povjerenstvo utvrđuje rang-listu kandidata prema ukupnom broju bodova ostvarenih na testiranju i razgovoru (intervjuu). Uz izvješće se prilaže rang-lista kandidata. Na temelju dostavljene rang-liste kandidata ravnatelj odlučuje o kandidatu za kojeg će zatražiti prethodnu suglasnost Školskog odbora za zasnivanje radnog odnosa.</w:t>
      </w:r>
    </w:p>
    <w:bookmarkEnd w:id="0"/>
    <w:bookmarkEnd w:id="1"/>
    <w:p w:rsidR="005B1941" w:rsidRPr="005B1941" w:rsidRDefault="005B1941" w:rsidP="00137363">
      <w:pPr>
        <w:ind w:firstLine="0"/>
        <w:jc w:val="center"/>
        <w:rPr>
          <w:rFonts w:asciiTheme="minorHAnsi" w:hAnsiTheme="minorHAnsi"/>
          <w:b/>
          <w:sz w:val="18"/>
          <w:szCs w:val="18"/>
        </w:rPr>
      </w:pPr>
    </w:p>
    <w:p w:rsidR="005B1941" w:rsidRPr="005B1941" w:rsidRDefault="005B1941" w:rsidP="00137363">
      <w:pPr>
        <w:ind w:firstLine="0"/>
        <w:jc w:val="center"/>
        <w:rPr>
          <w:rFonts w:asciiTheme="minorHAnsi" w:hAnsiTheme="minorHAnsi"/>
          <w:b/>
          <w:sz w:val="18"/>
          <w:szCs w:val="18"/>
        </w:rPr>
      </w:pPr>
      <w:bookmarkStart w:id="2" w:name="_GoBack"/>
      <w:bookmarkEnd w:id="2"/>
    </w:p>
    <w:p w:rsidR="005B1941" w:rsidRPr="005B1941" w:rsidRDefault="005B1941" w:rsidP="00137363">
      <w:pPr>
        <w:ind w:firstLine="0"/>
        <w:jc w:val="center"/>
        <w:rPr>
          <w:rFonts w:asciiTheme="minorHAnsi" w:hAnsiTheme="minorHAnsi"/>
          <w:b/>
          <w:sz w:val="18"/>
          <w:szCs w:val="18"/>
        </w:rPr>
      </w:pPr>
    </w:p>
    <w:p w:rsidR="00186007" w:rsidRPr="005B1941" w:rsidRDefault="00186007" w:rsidP="00137363">
      <w:pPr>
        <w:ind w:firstLine="0"/>
        <w:jc w:val="center"/>
        <w:rPr>
          <w:rFonts w:asciiTheme="minorHAnsi" w:hAnsiTheme="minorHAnsi"/>
          <w:b/>
          <w:sz w:val="18"/>
          <w:szCs w:val="18"/>
        </w:rPr>
      </w:pPr>
    </w:p>
    <w:p w:rsidR="009E7190" w:rsidRPr="005B1941" w:rsidRDefault="009E7190" w:rsidP="007223B4">
      <w:pPr>
        <w:ind w:left="7080" w:firstLine="0"/>
        <w:jc w:val="center"/>
        <w:rPr>
          <w:rFonts w:asciiTheme="minorHAnsi" w:hAnsiTheme="minorHAnsi"/>
          <w:sz w:val="18"/>
          <w:szCs w:val="18"/>
        </w:rPr>
      </w:pPr>
    </w:p>
    <w:p w:rsidR="009B74FB" w:rsidRPr="005B1941" w:rsidRDefault="003B3F5B" w:rsidP="007223B4">
      <w:pPr>
        <w:ind w:left="7080" w:firstLine="0"/>
        <w:jc w:val="center"/>
        <w:rPr>
          <w:rFonts w:asciiTheme="minorHAnsi" w:hAnsiTheme="minorHAnsi"/>
          <w:sz w:val="18"/>
          <w:szCs w:val="18"/>
        </w:rPr>
      </w:pPr>
      <w:r w:rsidRPr="005B1941">
        <w:rPr>
          <w:rFonts w:asciiTheme="minorHAnsi" w:hAnsiTheme="minorHAnsi"/>
          <w:sz w:val="18"/>
          <w:szCs w:val="18"/>
        </w:rPr>
        <w:t>Predsjedni</w:t>
      </w:r>
      <w:r w:rsidR="00574C48" w:rsidRPr="005B1941">
        <w:rPr>
          <w:rFonts w:asciiTheme="minorHAnsi" w:hAnsiTheme="minorHAnsi"/>
          <w:sz w:val="18"/>
          <w:szCs w:val="18"/>
        </w:rPr>
        <w:t>k</w:t>
      </w:r>
      <w:r w:rsidRPr="005B1941">
        <w:rPr>
          <w:rFonts w:asciiTheme="minorHAnsi" w:hAnsiTheme="minorHAnsi"/>
          <w:sz w:val="18"/>
          <w:szCs w:val="18"/>
        </w:rPr>
        <w:t xml:space="preserve"> povjerenstva</w:t>
      </w:r>
      <w:r w:rsidR="009B74FB" w:rsidRPr="005B1941">
        <w:rPr>
          <w:rFonts w:asciiTheme="minorHAnsi" w:hAnsiTheme="minorHAnsi"/>
          <w:sz w:val="18"/>
          <w:szCs w:val="18"/>
        </w:rPr>
        <w:t>:</w:t>
      </w:r>
    </w:p>
    <w:p w:rsidR="003216C6" w:rsidRPr="005B1941" w:rsidRDefault="00574C48" w:rsidP="00574C48">
      <w:pPr>
        <w:ind w:left="7080" w:firstLine="0"/>
        <w:jc w:val="center"/>
        <w:rPr>
          <w:rFonts w:asciiTheme="minorHAnsi" w:hAnsiTheme="minorHAnsi"/>
          <w:sz w:val="18"/>
          <w:szCs w:val="18"/>
        </w:rPr>
      </w:pPr>
      <w:r w:rsidRPr="005B1941">
        <w:rPr>
          <w:rFonts w:asciiTheme="minorHAnsi" w:hAnsiTheme="minorHAnsi"/>
          <w:sz w:val="18"/>
          <w:szCs w:val="18"/>
        </w:rPr>
        <w:t>Darinko Sesar, prof</w:t>
      </w:r>
      <w:r w:rsidR="003B3F5B" w:rsidRPr="005B1941">
        <w:rPr>
          <w:rFonts w:asciiTheme="minorHAnsi" w:hAnsiTheme="minorHAnsi"/>
          <w:sz w:val="18"/>
          <w:szCs w:val="18"/>
        </w:rPr>
        <w:t>.</w:t>
      </w:r>
    </w:p>
    <w:sectPr w:rsidR="003216C6" w:rsidRPr="005B1941" w:rsidSect="00F135A4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62" w:right="1418" w:bottom="1079" w:left="1418" w:header="3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90D" w:rsidRDefault="0037490D">
      <w:pPr>
        <w:spacing w:after="0"/>
      </w:pPr>
      <w:r>
        <w:separator/>
      </w:r>
    </w:p>
  </w:endnote>
  <w:endnote w:type="continuationSeparator" w:id="0">
    <w:p w:rsidR="0037490D" w:rsidRDefault="003749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5A4" w:rsidRDefault="009F4A3C" w:rsidP="00F135A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F135A4" w:rsidRDefault="0037490D" w:rsidP="00F135A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5A4" w:rsidRDefault="009F4A3C" w:rsidP="00F135A4">
    <w:pPr>
      <w:pStyle w:val="Podnoje"/>
      <w:framePr w:wrap="around" w:vAnchor="text" w:hAnchor="page" w:x="10599" w:y="-416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74C48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F135A4" w:rsidRPr="009A2D53" w:rsidRDefault="0037490D" w:rsidP="00F135A4">
    <w:pPr>
      <w:pStyle w:val="Zaglavlje"/>
      <w:tabs>
        <w:tab w:val="clear" w:pos="4703"/>
        <w:tab w:val="clear" w:pos="9406"/>
        <w:tab w:val="center" w:pos="4536"/>
        <w:tab w:val="right" w:pos="9072"/>
      </w:tabs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A28" w:rsidRDefault="001C6A28" w:rsidP="001C6A28">
    <w:pPr>
      <w:pStyle w:val="Podnoje"/>
      <w:tabs>
        <w:tab w:val="clear" w:pos="4703"/>
        <w:tab w:val="left" w:pos="6480"/>
      </w:tabs>
      <w:spacing w:after="0"/>
    </w:pPr>
  </w:p>
  <w:tbl>
    <w:tblPr>
      <w:tblStyle w:val="Reetkatablice"/>
      <w:tblW w:w="10031" w:type="dxa"/>
      <w:jc w:val="center"/>
      <w:tblLook w:val="01E0" w:firstRow="1" w:lastRow="1" w:firstColumn="1" w:lastColumn="1" w:noHBand="0" w:noVBand="0"/>
    </w:tblPr>
    <w:tblGrid>
      <w:gridCol w:w="7682"/>
      <w:gridCol w:w="2349"/>
    </w:tblGrid>
    <w:tr w:rsidR="001C6A28" w:rsidRPr="00FC7AC6" w:rsidTr="004921DA">
      <w:trPr>
        <w:jc w:val="center"/>
      </w:trPr>
      <w:tc>
        <w:tcPr>
          <w:tcW w:w="7682" w:type="dxa"/>
          <w:tcBorders>
            <w:top w:val="thinThickLargeGap" w:sz="18" w:space="0" w:color="808080"/>
            <w:left w:val="nil"/>
            <w:bottom w:val="nil"/>
            <w:right w:val="nil"/>
          </w:tcBorders>
          <w:tcMar>
            <w:left w:w="28" w:type="dxa"/>
            <w:right w:w="28" w:type="dxa"/>
          </w:tcMar>
        </w:tcPr>
        <w:p w:rsidR="001C6A28" w:rsidRDefault="001C6A28" w:rsidP="004921DA">
          <w:pPr>
            <w:pStyle w:val="Zaglavlje"/>
            <w:tabs>
              <w:tab w:val="clear" w:pos="4703"/>
              <w:tab w:val="clear" w:pos="9406"/>
              <w:tab w:val="center" w:pos="4536"/>
              <w:tab w:val="right" w:pos="9072"/>
            </w:tabs>
            <w:spacing w:after="0"/>
            <w:ind w:firstLine="0"/>
            <w:rPr>
              <w:rFonts w:asciiTheme="minorHAnsi" w:hAnsiTheme="minorHAnsi"/>
              <w:bCs/>
              <w:sz w:val="16"/>
              <w:szCs w:val="16"/>
            </w:rPr>
          </w:pPr>
          <w:r w:rsidRPr="00726A9E">
            <w:rPr>
              <w:rFonts w:asciiTheme="minorHAnsi" w:hAnsiTheme="minorHAnsi"/>
              <w:bCs/>
              <w:sz w:val="16"/>
              <w:szCs w:val="16"/>
            </w:rPr>
            <w:t>51</w:t>
          </w:r>
          <w:r>
            <w:rPr>
              <w:rFonts w:asciiTheme="minorHAnsi" w:hAnsiTheme="minorHAnsi"/>
              <w:bCs/>
              <w:sz w:val="16"/>
              <w:szCs w:val="16"/>
            </w:rPr>
            <w:t xml:space="preserve">550 Mali Lošinj,   Omladinska 12,   Tajništvo: 051/231-101  Pedagog:  051/233-387      </w:t>
          </w:r>
          <w:r w:rsidRPr="00726A9E">
            <w:rPr>
              <w:rFonts w:asciiTheme="minorHAnsi" w:hAnsiTheme="minorHAnsi"/>
              <w:bCs/>
              <w:sz w:val="16"/>
              <w:szCs w:val="16"/>
            </w:rPr>
            <w:t>Ravnatelj</w:t>
          </w:r>
          <w:r>
            <w:rPr>
              <w:rFonts w:asciiTheme="minorHAnsi" w:hAnsiTheme="minorHAnsi"/>
              <w:bCs/>
              <w:sz w:val="16"/>
              <w:szCs w:val="16"/>
            </w:rPr>
            <w:t>ica</w:t>
          </w:r>
          <w:r w:rsidRPr="00726A9E">
            <w:rPr>
              <w:rFonts w:asciiTheme="minorHAnsi" w:hAnsiTheme="minorHAnsi"/>
              <w:bCs/>
              <w:sz w:val="16"/>
              <w:szCs w:val="16"/>
            </w:rPr>
            <w:t>: 051/231-821</w:t>
          </w:r>
        </w:p>
        <w:p w:rsidR="001C6A28" w:rsidRDefault="001C6A28" w:rsidP="004921DA">
          <w:pPr>
            <w:pStyle w:val="Zaglavlje"/>
            <w:tabs>
              <w:tab w:val="clear" w:pos="4703"/>
              <w:tab w:val="clear" w:pos="9406"/>
              <w:tab w:val="center" w:pos="4536"/>
              <w:tab w:val="right" w:pos="9072"/>
            </w:tabs>
            <w:spacing w:after="0"/>
            <w:ind w:right="360" w:firstLine="0"/>
            <w:rPr>
              <w:rFonts w:asciiTheme="minorHAnsi" w:hAnsiTheme="minorHAnsi"/>
              <w:bCs/>
              <w:sz w:val="16"/>
              <w:szCs w:val="16"/>
            </w:rPr>
          </w:pPr>
          <w:r w:rsidRPr="00F911D8">
            <w:rPr>
              <w:rFonts w:asciiTheme="minorHAnsi" w:hAnsiTheme="minorHAnsi"/>
              <w:bCs/>
              <w:sz w:val="16"/>
              <w:szCs w:val="16"/>
            </w:rPr>
            <w:t>www.ss-aharacica-malilosinj.com.hr</w:t>
          </w:r>
          <w:r>
            <w:rPr>
              <w:rFonts w:asciiTheme="minorHAnsi" w:hAnsiTheme="minorHAnsi"/>
              <w:bCs/>
              <w:sz w:val="16"/>
              <w:szCs w:val="16"/>
            </w:rPr>
            <w:t xml:space="preserve">      e</w:t>
          </w:r>
          <w:r w:rsidRPr="00726A9E">
            <w:rPr>
              <w:rFonts w:asciiTheme="minorHAnsi" w:hAnsiTheme="minorHAnsi"/>
              <w:bCs/>
              <w:sz w:val="16"/>
              <w:szCs w:val="16"/>
            </w:rPr>
            <w:t>-mail: tajnistvo@ss-aharacica-malilosinj.skole.hr</w:t>
          </w:r>
        </w:p>
        <w:p w:rsidR="001C6A28" w:rsidRDefault="001C6A28" w:rsidP="004921DA">
          <w:pPr>
            <w:pStyle w:val="Zaglavlje"/>
            <w:tabs>
              <w:tab w:val="clear" w:pos="4703"/>
              <w:tab w:val="clear" w:pos="9406"/>
              <w:tab w:val="center" w:pos="4536"/>
              <w:tab w:val="right" w:pos="9072"/>
            </w:tabs>
            <w:spacing w:after="0"/>
            <w:ind w:right="360" w:firstLine="0"/>
            <w:rPr>
              <w:rFonts w:asciiTheme="minorHAnsi" w:hAnsiTheme="minorHAnsi"/>
              <w:bCs/>
              <w:sz w:val="16"/>
              <w:szCs w:val="16"/>
            </w:rPr>
          </w:pPr>
          <w:r w:rsidRPr="00726A9E">
            <w:rPr>
              <w:rFonts w:asciiTheme="minorHAnsi" w:hAnsiTheme="minorHAnsi"/>
              <w:bCs/>
              <w:sz w:val="16"/>
              <w:szCs w:val="16"/>
            </w:rPr>
            <w:t>Područni odjel u Cresu:</w:t>
          </w:r>
          <w:r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  <w:r w:rsidRPr="00726A9E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  <w:r w:rsidRPr="006702BC">
            <w:rPr>
              <w:rFonts w:asciiTheme="minorHAnsi" w:hAnsiTheme="minorHAnsi"/>
              <w:bCs/>
              <w:sz w:val="16"/>
              <w:szCs w:val="16"/>
            </w:rPr>
            <w:t>51557</w:t>
          </w:r>
          <w:r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  <w:r w:rsidRPr="006702BC">
            <w:rPr>
              <w:rFonts w:asciiTheme="minorHAnsi" w:hAnsiTheme="minorHAnsi"/>
              <w:bCs/>
              <w:sz w:val="16"/>
              <w:szCs w:val="16"/>
            </w:rPr>
            <w:t>Cres</w:t>
          </w:r>
          <w:r>
            <w:rPr>
              <w:rFonts w:asciiTheme="minorHAnsi" w:hAnsiTheme="minorHAnsi"/>
              <w:bCs/>
              <w:sz w:val="16"/>
              <w:szCs w:val="16"/>
            </w:rPr>
            <w:t xml:space="preserve">, </w:t>
          </w:r>
          <w:r w:rsidRPr="006702BC">
            <w:rPr>
              <w:rFonts w:asciiTheme="minorHAnsi" w:hAnsiTheme="minorHAnsi"/>
              <w:bCs/>
              <w:sz w:val="16"/>
              <w:szCs w:val="16"/>
            </w:rPr>
            <w:t>Šetalište XX. travnja 56</w:t>
          </w:r>
          <w:r>
            <w:rPr>
              <w:rFonts w:asciiTheme="minorHAnsi" w:hAnsiTheme="minorHAnsi"/>
              <w:bCs/>
              <w:sz w:val="16"/>
              <w:szCs w:val="16"/>
            </w:rPr>
            <w:t xml:space="preserve">,  tel. </w:t>
          </w:r>
          <w:r w:rsidRPr="00726A9E">
            <w:rPr>
              <w:rFonts w:asciiTheme="minorHAnsi" w:hAnsiTheme="minorHAnsi"/>
              <w:bCs/>
              <w:sz w:val="16"/>
              <w:szCs w:val="16"/>
            </w:rPr>
            <w:t>051/571-006</w:t>
          </w:r>
          <w:r>
            <w:rPr>
              <w:rFonts w:asciiTheme="minorHAnsi" w:hAnsiTheme="minorHAnsi"/>
              <w:bCs/>
              <w:sz w:val="16"/>
              <w:szCs w:val="16"/>
            </w:rPr>
            <w:t xml:space="preserve">  </w:t>
          </w:r>
          <w:r w:rsidRPr="00F911D8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  <w:r>
            <w:rPr>
              <w:rFonts w:asciiTheme="minorHAnsi" w:hAnsiTheme="minorHAnsi"/>
              <w:bCs/>
              <w:sz w:val="16"/>
              <w:szCs w:val="16"/>
            </w:rPr>
            <w:t>www.gimnazija-cres.hr</w:t>
          </w:r>
        </w:p>
        <w:p w:rsidR="001C6A28" w:rsidRPr="00726A9E" w:rsidRDefault="001C6A28" w:rsidP="004921DA">
          <w:pPr>
            <w:pStyle w:val="Zaglavlje"/>
            <w:tabs>
              <w:tab w:val="clear" w:pos="4703"/>
              <w:tab w:val="clear" w:pos="9406"/>
              <w:tab w:val="center" w:pos="4536"/>
              <w:tab w:val="right" w:pos="9072"/>
            </w:tabs>
            <w:spacing w:after="0"/>
            <w:ind w:firstLine="0"/>
            <w:rPr>
              <w:rFonts w:asciiTheme="minorHAnsi" w:hAnsiTheme="minorHAnsi"/>
              <w:sz w:val="16"/>
              <w:szCs w:val="16"/>
            </w:rPr>
          </w:pPr>
          <w:r w:rsidRPr="00726A9E">
            <w:rPr>
              <w:rFonts w:asciiTheme="minorHAnsi" w:hAnsiTheme="minorHAnsi"/>
              <w:bCs/>
              <w:sz w:val="16"/>
              <w:szCs w:val="16"/>
            </w:rPr>
            <w:t xml:space="preserve">M.B.: 3040186   </w:t>
          </w:r>
          <w:r>
            <w:rPr>
              <w:rFonts w:asciiTheme="minorHAnsi" w:hAnsiTheme="minorHAnsi"/>
              <w:bCs/>
              <w:sz w:val="16"/>
              <w:szCs w:val="16"/>
            </w:rPr>
            <w:t xml:space="preserve">  </w:t>
          </w:r>
          <w:r w:rsidRPr="00726A9E">
            <w:rPr>
              <w:rFonts w:asciiTheme="minorHAnsi" w:hAnsiTheme="minorHAnsi"/>
              <w:sz w:val="16"/>
              <w:szCs w:val="16"/>
            </w:rPr>
            <w:t xml:space="preserve">OIB: 36425980597 </w:t>
          </w:r>
          <w:r>
            <w:rPr>
              <w:rFonts w:asciiTheme="minorHAnsi" w:hAnsiTheme="minorHAnsi"/>
              <w:sz w:val="16"/>
              <w:szCs w:val="16"/>
            </w:rPr>
            <w:t xml:space="preserve">     </w:t>
          </w:r>
          <w:r w:rsidRPr="00726A9E">
            <w:rPr>
              <w:rFonts w:asciiTheme="minorHAnsi" w:hAnsiTheme="minorHAnsi"/>
              <w:sz w:val="16"/>
              <w:szCs w:val="16"/>
            </w:rPr>
            <w:t>IBAN HR5923900011100016736</w:t>
          </w:r>
          <w:r>
            <w:rPr>
              <w:rFonts w:asciiTheme="minorHAnsi" w:hAnsiTheme="minorHAnsi"/>
              <w:sz w:val="16"/>
              <w:szCs w:val="16"/>
            </w:rPr>
            <w:t xml:space="preserve">             </w:t>
          </w:r>
        </w:p>
      </w:tc>
      <w:tc>
        <w:tcPr>
          <w:tcW w:w="2349" w:type="dxa"/>
          <w:tcBorders>
            <w:top w:val="thinThickLargeGap" w:sz="18" w:space="0" w:color="808080"/>
            <w:left w:val="nil"/>
            <w:bottom w:val="nil"/>
            <w:right w:val="nil"/>
          </w:tcBorders>
          <w:vAlign w:val="center"/>
        </w:tcPr>
        <w:p w:rsidR="001C6A28" w:rsidRPr="0043494D" w:rsidRDefault="001C6A28" w:rsidP="004921DA">
          <w:pPr>
            <w:pStyle w:val="Zaglavlje"/>
            <w:tabs>
              <w:tab w:val="clear" w:pos="4703"/>
              <w:tab w:val="clear" w:pos="9406"/>
              <w:tab w:val="center" w:pos="4536"/>
              <w:tab w:val="right" w:pos="9072"/>
            </w:tabs>
            <w:spacing w:after="0"/>
            <w:ind w:firstLine="0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noProof/>
              <w:sz w:val="16"/>
              <w:szCs w:val="16"/>
            </w:rPr>
            <w:drawing>
              <wp:inline distT="0" distB="0" distL="0" distR="0" wp14:anchorId="2318D45E" wp14:editId="0A97E06F">
                <wp:extent cx="1337310" cy="539115"/>
                <wp:effectExtent l="0" t="0" r="0" b="0"/>
                <wp:docPr id="6" name="Picture 6" descr="LOGO BV i CRS 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V i CRS 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731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35A4" w:rsidRDefault="0037490D" w:rsidP="00F135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90D" w:rsidRDefault="0037490D">
      <w:pPr>
        <w:spacing w:after="0"/>
      </w:pPr>
      <w:r>
        <w:separator/>
      </w:r>
    </w:p>
  </w:footnote>
  <w:footnote w:type="continuationSeparator" w:id="0">
    <w:p w:rsidR="0037490D" w:rsidRDefault="003749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880" w:type="dxa"/>
      <w:tblInd w:w="-1152" w:type="dxa"/>
      <w:tblLayout w:type="fixed"/>
      <w:tblLook w:val="0000" w:firstRow="0" w:lastRow="0" w:firstColumn="0" w:lastColumn="0" w:noHBand="0" w:noVBand="0"/>
    </w:tblPr>
    <w:tblGrid>
      <w:gridCol w:w="2520"/>
      <w:gridCol w:w="9360"/>
    </w:tblGrid>
    <w:tr w:rsidR="00F135A4">
      <w:trPr>
        <w:cantSplit/>
        <w:trHeight w:val="714"/>
      </w:trPr>
      <w:tc>
        <w:tcPr>
          <w:tcW w:w="2520" w:type="dxa"/>
          <w:tcBorders>
            <w:bottom w:val="thickThinLargeGap" w:sz="12" w:space="0" w:color="808080"/>
          </w:tcBorders>
          <w:vAlign w:val="center"/>
        </w:tcPr>
        <w:p w:rsidR="00F135A4" w:rsidRPr="00663315" w:rsidRDefault="009F4A3C" w:rsidP="00F135A4">
          <w:pPr>
            <w:pStyle w:val="Zaglavlje"/>
            <w:jc w:val="right"/>
            <w:rPr>
              <w:b/>
              <w:bCs/>
              <w:sz w:val="32"/>
              <w:szCs w:val="32"/>
            </w:rPr>
          </w:pPr>
          <w:r>
            <w:rPr>
              <w:noProof/>
              <w:lang w:eastAsia="hr-HR"/>
            </w:rPr>
            <w:drawing>
              <wp:inline distT="0" distB="0" distL="0" distR="0" wp14:anchorId="6A04E1C7" wp14:editId="58567558">
                <wp:extent cx="497205" cy="467995"/>
                <wp:effectExtent l="0" t="0" r="0" b="8255"/>
                <wp:docPr id="2" name="Picture 2" descr="logo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24000" contrast="4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20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0" w:type="dxa"/>
          <w:tcBorders>
            <w:bottom w:val="thickThinLargeGap" w:sz="12" w:space="0" w:color="808080"/>
          </w:tcBorders>
          <w:vAlign w:val="center"/>
        </w:tcPr>
        <w:p w:rsidR="00F135A4" w:rsidRPr="00663315" w:rsidRDefault="009F4A3C" w:rsidP="00F135A4">
          <w:pPr>
            <w:pStyle w:val="Zaglavlje"/>
            <w:rPr>
              <w:b/>
              <w:bCs/>
              <w:sz w:val="32"/>
              <w:szCs w:val="32"/>
            </w:rPr>
          </w:pPr>
          <w:r w:rsidRPr="00663315">
            <w:rPr>
              <w:b/>
              <w:bCs/>
              <w:sz w:val="32"/>
              <w:szCs w:val="32"/>
            </w:rPr>
            <w:t>Srednja škola Ambroza Haračića</w:t>
          </w:r>
          <w:r>
            <w:rPr>
              <w:b/>
              <w:bCs/>
              <w:sz w:val="32"/>
              <w:szCs w:val="32"/>
            </w:rPr>
            <w:t xml:space="preserve"> </w:t>
          </w:r>
          <w:r w:rsidRPr="00663315">
            <w:rPr>
              <w:b/>
              <w:bCs/>
              <w:sz w:val="32"/>
              <w:szCs w:val="32"/>
            </w:rPr>
            <w:t>Mali Lošinj</w:t>
          </w:r>
        </w:p>
      </w:tc>
    </w:tr>
  </w:tbl>
  <w:p w:rsidR="00F135A4" w:rsidRPr="00FB17FB" w:rsidRDefault="0037490D" w:rsidP="00F135A4">
    <w:pPr>
      <w:pStyle w:val="Zaglavlj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81B0E"/>
    <w:multiLevelType w:val="hybridMultilevel"/>
    <w:tmpl w:val="483A64F2"/>
    <w:lvl w:ilvl="0" w:tplc="041A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17170C59"/>
    <w:multiLevelType w:val="hybridMultilevel"/>
    <w:tmpl w:val="E1B6A6C0"/>
    <w:lvl w:ilvl="0" w:tplc="055AC700">
      <w:start w:val="1"/>
      <w:numFmt w:val="decimal"/>
      <w:lvlText w:val="%1.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72E3C"/>
    <w:multiLevelType w:val="hybridMultilevel"/>
    <w:tmpl w:val="BB02C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70260"/>
    <w:multiLevelType w:val="hybridMultilevel"/>
    <w:tmpl w:val="56767468"/>
    <w:lvl w:ilvl="0" w:tplc="9E4AF58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5681AB1"/>
    <w:multiLevelType w:val="hybridMultilevel"/>
    <w:tmpl w:val="3A3C8600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21FDD"/>
    <w:multiLevelType w:val="hybridMultilevel"/>
    <w:tmpl w:val="18668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7D6"/>
    <w:rsid w:val="00000337"/>
    <w:rsid w:val="00001719"/>
    <w:rsid w:val="00080B01"/>
    <w:rsid w:val="00083999"/>
    <w:rsid w:val="000958B5"/>
    <w:rsid w:val="000A495B"/>
    <w:rsid w:val="000A5D04"/>
    <w:rsid w:val="000C0F08"/>
    <w:rsid w:val="000D5F7B"/>
    <w:rsid w:val="001114E7"/>
    <w:rsid w:val="00112B16"/>
    <w:rsid w:val="00112DCA"/>
    <w:rsid w:val="00137363"/>
    <w:rsid w:val="00186007"/>
    <w:rsid w:val="001C6A28"/>
    <w:rsid w:val="001D5792"/>
    <w:rsid w:val="001F41A4"/>
    <w:rsid w:val="00203FE1"/>
    <w:rsid w:val="00225185"/>
    <w:rsid w:val="00265AFF"/>
    <w:rsid w:val="002B12FB"/>
    <w:rsid w:val="002C2588"/>
    <w:rsid w:val="002C321B"/>
    <w:rsid w:val="002D740E"/>
    <w:rsid w:val="002E25A0"/>
    <w:rsid w:val="00307504"/>
    <w:rsid w:val="003216C6"/>
    <w:rsid w:val="003316B4"/>
    <w:rsid w:val="00334D25"/>
    <w:rsid w:val="00366157"/>
    <w:rsid w:val="0037490D"/>
    <w:rsid w:val="003830A5"/>
    <w:rsid w:val="003A2F91"/>
    <w:rsid w:val="003B3F5B"/>
    <w:rsid w:val="003C7420"/>
    <w:rsid w:val="003F2553"/>
    <w:rsid w:val="004067EE"/>
    <w:rsid w:val="00412679"/>
    <w:rsid w:val="0043494D"/>
    <w:rsid w:val="00443ACF"/>
    <w:rsid w:val="00481135"/>
    <w:rsid w:val="004D0860"/>
    <w:rsid w:val="00515DD5"/>
    <w:rsid w:val="00574C48"/>
    <w:rsid w:val="00576840"/>
    <w:rsid w:val="005954F2"/>
    <w:rsid w:val="005A7146"/>
    <w:rsid w:val="005B1941"/>
    <w:rsid w:val="00613CAE"/>
    <w:rsid w:val="00637C02"/>
    <w:rsid w:val="00652A27"/>
    <w:rsid w:val="006702BC"/>
    <w:rsid w:val="00672D69"/>
    <w:rsid w:val="00695132"/>
    <w:rsid w:val="00697A50"/>
    <w:rsid w:val="006D2062"/>
    <w:rsid w:val="006D2291"/>
    <w:rsid w:val="007223B4"/>
    <w:rsid w:val="00726A9E"/>
    <w:rsid w:val="0073297B"/>
    <w:rsid w:val="007336D4"/>
    <w:rsid w:val="0074728F"/>
    <w:rsid w:val="00775B34"/>
    <w:rsid w:val="007E6A9C"/>
    <w:rsid w:val="00841137"/>
    <w:rsid w:val="00883170"/>
    <w:rsid w:val="008E51F1"/>
    <w:rsid w:val="00904C7C"/>
    <w:rsid w:val="00913A87"/>
    <w:rsid w:val="00914DA0"/>
    <w:rsid w:val="00917678"/>
    <w:rsid w:val="00940ED7"/>
    <w:rsid w:val="009B74FB"/>
    <w:rsid w:val="009B7C53"/>
    <w:rsid w:val="009D4A42"/>
    <w:rsid w:val="009E7190"/>
    <w:rsid w:val="009F3DC0"/>
    <w:rsid w:val="009F4A3C"/>
    <w:rsid w:val="00A13737"/>
    <w:rsid w:val="00A538BC"/>
    <w:rsid w:val="00A6346A"/>
    <w:rsid w:val="00AB58CC"/>
    <w:rsid w:val="00AF0B72"/>
    <w:rsid w:val="00AF6B4A"/>
    <w:rsid w:val="00B005EA"/>
    <w:rsid w:val="00B06579"/>
    <w:rsid w:val="00B127D6"/>
    <w:rsid w:val="00B5294B"/>
    <w:rsid w:val="00B559A7"/>
    <w:rsid w:val="00C035E7"/>
    <w:rsid w:val="00C11016"/>
    <w:rsid w:val="00C31DEF"/>
    <w:rsid w:val="00C77519"/>
    <w:rsid w:val="00CD590B"/>
    <w:rsid w:val="00D04BC0"/>
    <w:rsid w:val="00D46117"/>
    <w:rsid w:val="00D57DBD"/>
    <w:rsid w:val="00D9198C"/>
    <w:rsid w:val="00D95DFC"/>
    <w:rsid w:val="00DF4B4E"/>
    <w:rsid w:val="00E04A4E"/>
    <w:rsid w:val="00E27897"/>
    <w:rsid w:val="00E31D9F"/>
    <w:rsid w:val="00E40671"/>
    <w:rsid w:val="00E569F1"/>
    <w:rsid w:val="00E65CFA"/>
    <w:rsid w:val="00ED1FCB"/>
    <w:rsid w:val="00EF5009"/>
    <w:rsid w:val="00F877EF"/>
    <w:rsid w:val="00F911D8"/>
    <w:rsid w:val="00FC1714"/>
    <w:rsid w:val="00FD0BD0"/>
    <w:rsid w:val="00F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36D1A"/>
  <w15:docId w15:val="{6153EE41-05FF-4A4D-BEBC-ACE39B81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A3C"/>
    <w:pPr>
      <w:spacing w:after="6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F4A3C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rsid w:val="009F4A3C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rsid w:val="009F4A3C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rsid w:val="009F4A3C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Zadanifontodlomka"/>
    <w:rsid w:val="009F4A3C"/>
  </w:style>
  <w:style w:type="table" w:styleId="Reetkatablice">
    <w:name w:val="Table Grid"/>
    <w:basedOn w:val="Obinatablica"/>
    <w:rsid w:val="009F4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F4A3C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4A3C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ED1FCB"/>
    <w:pPr>
      <w:spacing w:after="0"/>
      <w:ind w:firstLine="0"/>
      <w:jc w:val="both"/>
    </w:pPr>
  </w:style>
  <w:style w:type="character" w:customStyle="1" w:styleId="TijelotekstaChar">
    <w:name w:val="Tijelo teksta Char"/>
    <w:basedOn w:val="Zadanifontodlomka"/>
    <w:link w:val="Tijeloteksta"/>
    <w:rsid w:val="00ED1FCB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613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Maja</cp:lastModifiedBy>
  <cp:revision>16</cp:revision>
  <cp:lastPrinted>2024-02-10T17:40:00Z</cp:lastPrinted>
  <dcterms:created xsi:type="dcterms:W3CDTF">2021-01-20T09:41:00Z</dcterms:created>
  <dcterms:modified xsi:type="dcterms:W3CDTF">2024-10-31T12:00:00Z</dcterms:modified>
</cp:coreProperties>
</file>